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EA0EC" w14:textId="77777777" w:rsidR="0053069F" w:rsidRDefault="0053069F"/>
    <w:p w14:paraId="03F05182" w14:textId="77777777" w:rsidR="00121F15" w:rsidRDefault="00121F15"/>
    <w:p w14:paraId="2452E250" w14:textId="1B981B92" w:rsidR="003B1348" w:rsidRDefault="003B1348" w:rsidP="003B1348">
      <w:pPr>
        <w:rPr>
          <w:lang w:val="en-US"/>
        </w:rPr>
      </w:pPr>
      <w:r>
        <w:rPr>
          <w:lang w:val="en-US"/>
        </w:rPr>
        <w:t xml:space="preserve">I </w:t>
      </w:r>
      <w:r w:rsidR="00CE49F9">
        <w:rPr>
          <w:lang w:val="en-US"/>
        </w:rPr>
        <w:t xml:space="preserve">really </w:t>
      </w:r>
      <w:r>
        <w:rPr>
          <w:lang w:val="en-US"/>
        </w:rPr>
        <w:t>enjoyed reading t</w:t>
      </w:r>
      <w:r w:rsidR="00DC18CB">
        <w:rPr>
          <w:lang w:val="en-US"/>
        </w:rPr>
        <w:t>his Registered R</w:t>
      </w:r>
      <w:r>
        <w:rPr>
          <w:lang w:val="en-US"/>
        </w:rPr>
        <w:t xml:space="preserve">eport. It </w:t>
      </w:r>
      <w:r w:rsidR="00DC18CB">
        <w:rPr>
          <w:lang w:val="en-US"/>
        </w:rPr>
        <w:t xml:space="preserve">aims to replicate three </w:t>
      </w:r>
      <w:r w:rsidR="00CE49F9">
        <w:rPr>
          <w:lang w:val="en-US"/>
        </w:rPr>
        <w:t>i</w:t>
      </w:r>
      <w:r w:rsidR="00DC18CB">
        <w:rPr>
          <w:lang w:val="en-US"/>
        </w:rPr>
        <w:t>nteresting and influential studies</w:t>
      </w:r>
      <w:r w:rsidR="00CE49F9">
        <w:rPr>
          <w:lang w:val="en-US"/>
        </w:rPr>
        <w:t xml:space="preserve">, it </w:t>
      </w:r>
      <w:r>
        <w:rPr>
          <w:lang w:val="en-US"/>
        </w:rPr>
        <w:t>was written very clearly</w:t>
      </w:r>
      <w:r w:rsidR="000C0460">
        <w:rPr>
          <w:lang w:val="en-US"/>
        </w:rPr>
        <w:t>,</w:t>
      </w:r>
      <w:r>
        <w:rPr>
          <w:lang w:val="en-US"/>
        </w:rPr>
        <w:t xml:space="preserve"> and </w:t>
      </w:r>
      <w:r w:rsidR="00CE49F9">
        <w:rPr>
          <w:lang w:val="en-US"/>
        </w:rPr>
        <w:t xml:space="preserve">the methods, as well as </w:t>
      </w:r>
      <w:r w:rsidR="000C0460">
        <w:rPr>
          <w:lang w:val="en-US"/>
        </w:rPr>
        <w:t xml:space="preserve">the </w:t>
      </w:r>
      <w:r w:rsidR="00CE49F9">
        <w:rPr>
          <w:lang w:val="en-US"/>
        </w:rPr>
        <w:t xml:space="preserve">statistical analyses were well chosen. The authors made sure that their </w:t>
      </w:r>
      <w:r w:rsidR="00DC18CB">
        <w:rPr>
          <w:lang w:val="en-US"/>
        </w:rPr>
        <w:t>R</w:t>
      </w:r>
      <w:r w:rsidR="00CE49F9">
        <w:rPr>
          <w:lang w:val="en-US"/>
        </w:rPr>
        <w:t xml:space="preserve">egistered </w:t>
      </w:r>
      <w:r w:rsidR="00DC18CB">
        <w:rPr>
          <w:lang w:val="en-US"/>
        </w:rPr>
        <w:t>R</w:t>
      </w:r>
      <w:r w:rsidR="00CE49F9">
        <w:rPr>
          <w:lang w:val="en-US"/>
        </w:rPr>
        <w:t xml:space="preserve">eport is very transparent, which I applaud. Overall, I think it will be an important contribution to the field. I do have several comments, which I outline below: </w:t>
      </w:r>
    </w:p>
    <w:p w14:paraId="5C3EC7CB" w14:textId="07602644" w:rsidR="00CE49F9" w:rsidRDefault="00CE49F9" w:rsidP="003B1348">
      <w:pPr>
        <w:rPr>
          <w:lang w:val="en-US"/>
        </w:rPr>
      </w:pPr>
      <w:r>
        <w:rPr>
          <w:lang w:val="en-US"/>
        </w:rPr>
        <w:t>Introduction</w:t>
      </w:r>
    </w:p>
    <w:p w14:paraId="07464A50" w14:textId="53A349C1" w:rsidR="00CE49F9" w:rsidRDefault="00CE49F9" w:rsidP="00CE49F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 the abstract, the authors state: “</w:t>
      </w:r>
      <w:r w:rsidRPr="00130C95">
        <w:rPr>
          <w:lang w:val="en-US"/>
        </w:rPr>
        <w:t>Our replication [failed to find/found] support for the original findings regarding</w:t>
      </w:r>
      <w:r>
        <w:rPr>
          <w:lang w:val="en-US"/>
        </w:rPr>
        <w:t xml:space="preserve"> </w:t>
      </w:r>
      <w:r w:rsidRPr="00130C95">
        <w:rPr>
          <w:lang w:val="en-US"/>
        </w:rPr>
        <w:t>associations between dispositional emotions and two risk-relevant measures: risk preference and</w:t>
      </w:r>
      <w:r>
        <w:rPr>
          <w:lang w:val="en-US"/>
        </w:rPr>
        <w:t xml:space="preserve"> </w:t>
      </w:r>
      <w:r w:rsidRPr="00130C95">
        <w:rPr>
          <w:lang w:val="en-US"/>
        </w:rPr>
        <w:t>risk optimism [summary effects sizes and CIs].”</w:t>
      </w:r>
      <w:r>
        <w:rPr>
          <w:lang w:val="en-US"/>
        </w:rPr>
        <w:t xml:space="preserve"> I suggest that the authors clarify how exactly they will decide whether they failed to find support or found support for the original findings. For instance, how many of the hypotheses </w:t>
      </w:r>
      <w:r w:rsidR="000C0460">
        <w:rPr>
          <w:lang w:val="en-US"/>
        </w:rPr>
        <w:t xml:space="preserve">need </w:t>
      </w:r>
      <w:r>
        <w:rPr>
          <w:lang w:val="en-US"/>
        </w:rPr>
        <w:t xml:space="preserve">to be </w:t>
      </w:r>
      <w:r w:rsidR="000C0460">
        <w:rPr>
          <w:lang w:val="en-US"/>
        </w:rPr>
        <w:t>(dis)</w:t>
      </w:r>
      <w:r>
        <w:rPr>
          <w:lang w:val="en-US"/>
        </w:rPr>
        <w:t xml:space="preserve">confirmed to state that support was </w:t>
      </w:r>
      <w:r w:rsidR="000C0460">
        <w:rPr>
          <w:lang w:val="en-US"/>
        </w:rPr>
        <w:t xml:space="preserve">(not) </w:t>
      </w:r>
      <w:r>
        <w:rPr>
          <w:lang w:val="en-US"/>
        </w:rPr>
        <w:t xml:space="preserve">found? </w:t>
      </w:r>
    </w:p>
    <w:p w14:paraId="0EA8B256" w14:textId="50D65143" w:rsidR="00CE49F9" w:rsidRPr="00CE49F9" w:rsidRDefault="00CE49F9" w:rsidP="00CE49F9">
      <w:pPr>
        <w:pStyle w:val="ListParagraph"/>
        <w:numPr>
          <w:ilvl w:val="0"/>
          <w:numId w:val="1"/>
        </w:numPr>
        <w:rPr>
          <w:lang w:val="en-US"/>
        </w:rPr>
      </w:pPr>
      <w:r w:rsidRPr="00CE49F9">
        <w:rPr>
          <w:lang w:val="en-US"/>
        </w:rPr>
        <w:t xml:space="preserve">The role of framing effects (gain/loss) in this replication is unclear. There is no mention of framing effects in the Introduction, and it only appears in the Methods section. </w:t>
      </w:r>
      <w:r w:rsidR="000C0460">
        <w:rPr>
          <w:lang w:val="en-US"/>
        </w:rPr>
        <w:t>The</w:t>
      </w:r>
      <w:r w:rsidRPr="00CE49F9">
        <w:rPr>
          <w:lang w:val="en-US"/>
        </w:rPr>
        <w:t xml:space="preserve"> authors shou</w:t>
      </w:r>
      <w:r w:rsidR="000C0460">
        <w:rPr>
          <w:lang w:val="en-US"/>
        </w:rPr>
        <w:t xml:space="preserve">ld </w:t>
      </w:r>
      <w:bookmarkStart w:id="0" w:name="_GoBack"/>
      <w:bookmarkEnd w:id="0"/>
      <w:r w:rsidR="000C0460">
        <w:rPr>
          <w:lang w:val="en-US"/>
        </w:rPr>
        <w:t xml:space="preserve">clarify what is the role of framing effects in the replication. </w:t>
      </w:r>
    </w:p>
    <w:p w14:paraId="2C409091" w14:textId="70FA43A3" w:rsidR="00CE49F9" w:rsidRPr="00CE49F9" w:rsidRDefault="00CE49F9" w:rsidP="00CE49F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Related to point </w:t>
      </w:r>
      <w:r w:rsidR="000C0460">
        <w:rPr>
          <w:lang w:val="en-US"/>
        </w:rPr>
        <w:t>#2</w:t>
      </w:r>
      <w:r>
        <w:rPr>
          <w:lang w:val="en-US"/>
        </w:rPr>
        <w:t xml:space="preserve">, it would be helpful if the authors </w:t>
      </w:r>
      <w:r>
        <w:rPr>
          <w:lang w:val="en-US"/>
        </w:rPr>
        <w:t>could clarify</w:t>
      </w:r>
      <w:r>
        <w:rPr>
          <w:lang w:val="en-US"/>
        </w:rPr>
        <w:t xml:space="preserve"> briefly which </w:t>
      </w:r>
      <w:r w:rsidR="000C0460">
        <w:rPr>
          <w:lang w:val="en-US"/>
        </w:rPr>
        <w:t>results presented</w:t>
      </w:r>
      <w:r>
        <w:rPr>
          <w:lang w:val="en-US"/>
        </w:rPr>
        <w:t xml:space="preserve"> the original paper they decided </w:t>
      </w:r>
      <w:r w:rsidR="000C0460" w:rsidRPr="000C0460">
        <w:rPr>
          <w:b/>
          <w:lang w:val="en-US"/>
        </w:rPr>
        <w:t>not</w:t>
      </w:r>
      <w:r w:rsidR="000C0460">
        <w:rPr>
          <w:lang w:val="en-US"/>
        </w:rPr>
        <w:t xml:space="preserve"> to</w:t>
      </w:r>
      <w:r>
        <w:rPr>
          <w:lang w:val="en-US"/>
        </w:rPr>
        <w:t xml:space="preserve"> replicate in the current replication</w:t>
      </w:r>
      <w:r>
        <w:rPr>
          <w:lang w:val="en-US"/>
        </w:rPr>
        <w:t xml:space="preserve">, and clarify why that is the case. </w:t>
      </w:r>
    </w:p>
    <w:p w14:paraId="596673C7" w14:textId="639406CA" w:rsidR="00CE49F9" w:rsidRDefault="00CE49F9" w:rsidP="003B1348">
      <w:pPr>
        <w:rPr>
          <w:lang w:val="en-US"/>
        </w:rPr>
      </w:pPr>
      <w:r>
        <w:rPr>
          <w:lang w:val="en-US"/>
        </w:rPr>
        <w:t xml:space="preserve">Methods </w:t>
      </w:r>
    </w:p>
    <w:p w14:paraId="2F965526" w14:textId="2444D4DB" w:rsidR="00FF0FE4" w:rsidRDefault="005B7F12" w:rsidP="00FF0FE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authors state that they</w:t>
      </w:r>
      <w:r w:rsidR="00FF0FE4" w:rsidRPr="00121F15">
        <w:rPr>
          <w:lang w:val="en-US"/>
        </w:rPr>
        <w:t xml:space="preserve"> decide</w:t>
      </w:r>
      <w:r>
        <w:rPr>
          <w:lang w:val="en-US"/>
        </w:rPr>
        <w:t>d</w:t>
      </w:r>
      <w:r w:rsidR="00FF0FE4" w:rsidRPr="00121F15">
        <w:rPr>
          <w:lang w:val="en-US"/>
        </w:rPr>
        <w:t xml:space="preserve"> not to conduct a pretest measuring the ambig</w:t>
      </w:r>
      <w:r>
        <w:rPr>
          <w:lang w:val="en-US"/>
        </w:rPr>
        <w:t>uity of events, which might be problematic. A</w:t>
      </w:r>
      <w:r w:rsidR="00FF0FE4" w:rsidRPr="00121F15">
        <w:rPr>
          <w:lang w:val="en-US"/>
        </w:rPr>
        <w:t xml:space="preserve"> sample of MTurk workers </w:t>
      </w:r>
      <w:r w:rsidR="00FF0FE4">
        <w:rPr>
          <w:lang w:val="en-US"/>
        </w:rPr>
        <w:t>in 2022</w:t>
      </w:r>
      <w:r>
        <w:rPr>
          <w:lang w:val="en-US"/>
        </w:rPr>
        <w:t xml:space="preserve"> quite</w:t>
      </w:r>
      <w:r w:rsidR="00FF0FE4">
        <w:rPr>
          <w:lang w:val="en-US"/>
        </w:rPr>
        <w:t xml:space="preserve"> </w:t>
      </w:r>
      <w:r>
        <w:rPr>
          <w:lang w:val="en-US"/>
        </w:rPr>
        <w:t xml:space="preserve">likely </w:t>
      </w:r>
      <w:r w:rsidR="00FF0FE4" w:rsidRPr="00121F15">
        <w:rPr>
          <w:lang w:val="en-US"/>
        </w:rPr>
        <w:t xml:space="preserve">differs </w:t>
      </w:r>
      <w:r w:rsidR="001C1986">
        <w:rPr>
          <w:lang w:val="en-US"/>
        </w:rPr>
        <w:t xml:space="preserve">in many ways </w:t>
      </w:r>
      <w:r w:rsidR="00FF0FE4" w:rsidRPr="00121F15">
        <w:rPr>
          <w:lang w:val="en-US"/>
        </w:rPr>
        <w:t xml:space="preserve">from </w:t>
      </w:r>
      <w:r w:rsidR="00FF0FE4">
        <w:rPr>
          <w:lang w:val="en-US"/>
        </w:rPr>
        <w:t>the original</w:t>
      </w:r>
      <w:r w:rsidR="00FF0FE4" w:rsidRPr="00121F15">
        <w:rPr>
          <w:lang w:val="en-US"/>
        </w:rPr>
        <w:t xml:space="preserve"> sample of undergr</w:t>
      </w:r>
      <w:r w:rsidR="00FF0FE4">
        <w:rPr>
          <w:lang w:val="en-US"/>
        </w:rPr>
        <w:t xml:space="preserve">aduate students in 2001, </w:t>
      </w:r>
      <w:r w:rsidR="008866CB">
        <w:rPr>
          <w:lang w:val="en-US"/>
        </w:rPr>
        <w:t xml:space="preserve">which makes it </w:t>
      </w:r>
      <w:r>
        <w:rPr>
          <w:lang w:val="en-US"/>
        </w:rPr>
        <w:t xml:space="preserve">probable </w:t>
      </w:r>
      <w:r w:rsidR="00FF0FE4">
        <w:rPr>
          <w:lang w:val="en-US"/>
        </w:rPr>
        <w:t xml:space="preserve">that the former group will have a different perception of event ambiguity than the latter. I understand that if the authors decide to conduct a pre-test and then choose the (un)ambiguous </w:t>
      </w:r>
      <w:r w:rsidR="00FF0FE4">
        <w:rPr>
          <w:lang w:val="en-US"/>
        </w:rPr>
        <w:t xml:space="preserve">events </w:t>
      </w:r>
      <w:r w:rsidR="00FF0FE4">
        <w:rPr>
          <w:lang w:val="en-US"/>
        </w:rPr>
        <w:t xml:space="preserve">based on its’ results, the final procedure might differ substantially from the original one. However, by not conducting the pre-test, the authors risk that participants’ event ambiguity ratings will be different than in the original study, and </w:t>
      </w:r>
      <w:r w:rsidR="00FF0FE4">
        <w:rPr>
          <w:lang w:val="en-US"/>
        </w:rPr>
        <w:t>as a result,</w:t>
      </w:r>
      <w:r w:rsidR="00FF0FE4">
        <w:rPr>
          <w:lang w:val="en-US"/>
        </w:rPr>
        <w:t xml:space="preserve"> the data might be not usable.</w:t>
      </w:r>
      <w:r w:rsidR="00FF0FE4">
        <w:rPr>
          <w:lang w:val="en-US"/>
        </w:rPr>
        <w:t xml:space="preserve"> Summarizing, I would recommend that the authors conduct a pre-test. </w:t>
      </w:r>
      <w:r w:rsidR="00FF0FE4">
        <w:rPr>
          <w:lang w:val="en-US"/>
        </w:rPr>
        <w:t xml:space="preserve"> </w:t>
      </w:r>
    </w:p>
    <w:p w14:paraId="27E2A18E" w14:textId="77777777" w:rsidR="00130C95" w:rsidRDefault="00121F15" w:rsidP="00130C95">
      <w:pPr>
        <w:pStyle w:val="ListParagraph"/>
        <w:numPr>
          <w:ilvl w:val="0"/>
          <w:numId w:val="1"/>
        </w:numPr>
        <w:rPr>
          <w:lang w:val="en-US"/>
        </w:rPr>
      </w:pPr>
      <w:r w:rsidRPr="00FF0FE4">
        <w:rPr>
          <w:lang w:val="en-US"/>
        </w:rPr>
        <w:t>In Table 3, the authors state that some descriptive statistics were not reported in the original article. Next, on page 20, the authors state that “</w:t>
      </w:r>
      <w:r w:rsidRPr="00FF0FE4">
        <w:rPr>
          <w:lang w:val="en-US"/>
        </w:rPr>
        <w:t>The specific items chosen and</w:t>
      </w:r>
      <w:r w:rsidRPr="00FF0FE4">
        <w:rPr>
          <w:lang w:val="en-US"/>
        </w:rPr>
        <w:t xml:space="preserve"> </w:t>
      </w:r>
      <w:r w:rsidRPr="00FF0FE4">
        <w:rPr>
          <w:lang w:val="en-US"/>
        </w:rPr>
        <w:t>sued from each scale were not reported in the original article, and we therefore used the scales as</w:t>
      </w:r>
      <w:r w:rsidRPr="00FF0FE4">
        <w:rPr>
          <w:lang w:val="en-US"/>
        </w:rPr>
        <w:t xml:space="preserve"> </w:t>
      </w:r>
      <w:r w:rsidRPr="00FF0FE4">
        <w:rPr>
          <w:lang w:val="en-US"/>
        </w:rPr>
        <w:t>is based on r</w:t>
      </w:r>
      <w:r w:rsidRPr="00FF0FE4">
        <w:rPr>
          <w:lang w:val="en-US"/>
        </w:rPr>
        <w:t xml:space="preserve">eported items in other studies.” </w:t>
      </w:r>
      <w:r w:rsidR="005B7F12">
        <w:rPr>
          <w:lang w:val="en-US"/>
        </w:rPr>
        <w:t>I assume that the authors</w:t>
      </w:r>
      <w:r w:rsidRPr="00FF0FE4">
        <w:rPr>
          <w:lang w:val="en-US"/>
        </w:rPr>
        <w:t xml:space="preserve"> contacted the authors of the original article to clarify these issues</w:t>
      </w:r>
      <w:r w:rsidR="00130C95">
        <w:rPr>
          <w:lang w:val="en-US"/>
        </w:rPr>
        <w:t>, and did not receive a reply (?) I think it would be good if the authors clarified that.</w:t>
      </w:r>
    </w:p>
    <w:p w14:paraId="61971C56" w14:textId="7860DB75" w:rsidR="00130C95" w:rsidRDefault="00130C95" w:rsidP="00130C9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authors state: </w:t>
      </w:r>
      <w:r w:rsidRPr="00130C95">
        <w:rPr>
          <w:lang w:val="en-US"/>
        </w:rPr>
        <w:t>“</w:t>
      </w:r>
      <w:r w:rsidRPr="00130C95">
        <w:rPr>
          <w:lang w:val="en-US"/>
        </w:rPr>
        <w:t>Even attentive participants may</w:t>
      </w:r>
      <w:r w:rsidRPr="00130C95">
        <w:rPr>
          <w:lang w:val="en-US"/>
        </w:rPr>
        <w:t xml:space="preserve"> </w:t>
      </w:r>
      <w:r w:rsidRPr="00130C95">
        <w:rPr>
          <w:lang w:val="en-US"/>
        </w:rPr>
        <w:t>occasionally answer some attention checks wrong, and we therefore will exclude participants</w:t>
      </w:r>
      <w:r w:rsidRPr="00130C95">
        <w:rPr>
          <w:lang w:val="en-US"/>
        </w:rPr>
        <w:t xml:space="preserve"> </w:t>
      </w:r>
      <w:r w:rsidRPr="00130C95">
        <w:rPr>
          <w:lang w:val="en-US"/>
        </w:rPr>
        <w:t>who answered three or more of the five attention checks incorrectly</w:t>
      </w:r>
      <w:r w:rsidRPr="00130C95">
        <w:rPr>
          <w:lang w:val="en-US"/>
        </w:rPr>
        <w:t>”</w:t>
      </w:r>
      <w:r>
        <w:rPr>
          <w:lang w:val="en-US"/>
        </w:rPr>
        <w:t xml:space="preserve">. Participants who answer three or more attention checks incorrectly are likely very inattentive. Hence, I would suggest that the authors </w:t>
      </w:r>
      <w:r w:rsidR="000A0C20">
        <w:rPr>
          <w:lang w:val="en-US"/>
        </w:rPr>
        <w:t>use</w:t>
      </w:r>
      <w:r>
        <w:rPr>
          <w:lang w:val="en-US"/>
        </w:rPr>
        <w:t xml:space="preserve"> a more conservative threshold and exclude participants who fail at least one attention check. </w:t>
      </w:r>
    </w:p>
    <w:p w14:paraId="053A0F76" w14:textId="13F19164" w:rsidR="00CE49F9" w:rsidRPr="00CE49F9" w:rsidRDefault="00CE49F9" w:rsidP="00CE49F9">
      <w:pPr>
        <w:rPr>
          <w:lang w:val="en-US"/>
        </w:rPr>
      </w:pPr>
      <w:r>
        <w:rPr>
          <w:lang w:val="en-US"/>
        </w:rPr>
        <w:t>Results</w:t>
      </w:r>
    </w:p>
    <w:p w14:paraId="77F598B2" w14:textId="6555035C" w:rsidR="00130C95" w:rsidRDefault="00130C95" w:rsidP="00130C9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I suggest that the authors prepare an alternative analysis plan in case their data do not meet the </w:t>
      </w:r>
      <w:r w:rsidR="000A0C20">
        <w:rPr>
          <w:lang w:val="en-US"/>
        </w:rPr>
        <w:t xml:space="preserve">statistical </w:t>
      </w:r>
      <w:r>
        <w:rPr>
          <w:lang w:val="en-US"/>
        </w:rPr>
        <w:t>assumptions needed to conduct parametric test</w:t>
      </w:r>
      <w:r w:rsidR="000A0C20">
        <w:rPr>
          <w:lang w:val="en-US"/>
        </w:rPr>
        <w:t>s</w:t>
      </w:r>
      <w:r>
        <w:rPr>
          <w:lang w:val="en-US"/>
        </w:rPr>
        <w:t xml:space="preserve">. </w:t>
      </w:r>
      <w:r w:rsidR="000A0C20">
        <w:rPr>
          <w:lang w:val="en-US"/>
        </w:rPr>
        <w:t xml:space="preserve">Such alternative plan could include </w:t>
      </w:r>
      <w:r w:rsidR="000A0C20">
        <w:rPr>
          <w:lang w:val="en-US"/>
        </w:rPr>
        <w:t>non-parametr</w:t>
      </w:r>
      <w:r w:rsidR="000A0C20">
        <w:rPr>
          <w:lang w:val="en-US"/>
        </w:rPr>
        <w:t xml:space="preserve">ic tests or data transformations. </w:t>
      </w:r>
    </w:p>
    <w:p w14:paraId="256C26B5" w14:textId="099D46B2" w:rsidR="00C019D3" w:rsidRDefault="00C019D3" w:rsidP="00C019D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suggest that the authors </w:t>
      </w:r>
      <w:r w:rsidR="003B1348">
        <w:rPr>
          <w:lang w:val="en-US"/>
        </w:rPr>
        <w:t xml:space="preserve">report replication-related findings without including hope in the regression models, and then report extension-related findings with hope included in the regression models. The reason for that is that hope was not included in the original study, and therefore including it in the </w:t>
      </w:r>
      <w:r w:rsidR="001C1986">
        <w:rPr>
          <w:lang w:val="en-US"/>
        </w:rPr>
        <w:t xml:space="preserve">replication-related </w:t>
      </w:r>
      <w:r w:rsidR="003B1348">
        <w:rPr>
          <w:lang w:val="en-US"/>
        </w:rPr>
        <w:t xml:space="preserve">regression models will make the replication (unnecessarily) less alike </w:t>
      </w:r>
      <w:r w:rsidR="000A0C20">
        <w:rPr>
          <w:lang w:val="en-US"/>
        </w:rPr>
        <w:t>the original study.</w:t>
      </w:r>
    </w:p>
    <w:p w14:paraId="2498600B" w14:textId="431425EC" w:rsidR="001C1986" w:rsidRDefault="001C1986" w:rsidP="00C019D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 case the authors do not replicate the ori</w:t>
      </w:r>
      <w:r w:rsidR="009B6B0E">
        <w:rPr>
          <w:lang w:val="en-US"/>
        </w:rPr>
        <w:t xml:space="preserve">ginal findings, they should pre-register analyses that will allow them to conclude that there were indeed no effects, e.g., Bayesian models or equivalence testing. </w:t>
      </w:r>
    </w:p>
    <w:p w14:paraId="1F4BDC25" w14:textId="1EF1F1FD" w:rsidR="001C1986" w:rsidRPr="001C1986" w:rsidRDefault="001C1986" w:rsidP="001C198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It would be helpful for the reader if the authors clarify in the manuscript which predictors were included in each model. </w:t>
      </w:r>
    </w:p>
    <w:p w14:paraId="73BBD0AC" w14:textId="340EE4A6" w:rsidR="00A70678" w:rsidRDefault="00A70678" w:rsidP="00A70678">
      <w:pPr>
        <w:rPr>
          <w:lang w:val="en-US"/>
        </w:rPr>
      </w:pPr>
    </w:p>
    <w:p w14:paraId="2A76EC27" w14:textId="0C340698" w:rsidR="00DC18CB" w:rsidRDefault="00DC18CB" w:rsidP="00A70678">
      <w:pPr>
        <w:rPr>
          <w:lang w:val="en-US"/>
        </w:rPr>
      </w:pPr>
      <w:r>
        <w:rPr>
          <w:lang w:val="en-US"/>
        </w:rPr>
        <w:t xml:space="preserve">Thank you for the opportunity to review this interesting </w:t>
      </w:r>
      <w:r w:rsidR="000A0C20">
        <w:rPr>
          <w:lang w:val="en-US"/>
        </w:rPr>
        <w:t>Registered Report</w:t>
      </w:r>
      <w:r>
        <w:rPr>
          <w:lang w:val="en-US"/>
        </w:rPr>
        <w:t>!</w:t>
      </w:r>
    </w:p>
    <w:p w14:paraId="748E2A94" w14:textId="35CB8115" w:rsidR="00DC18CB" w:rsidRPr="00DC18CB" w:rsidRDefault="00DC18CB" w:rsidP="00A70678">
      <w:pPr>
        <w:rPr>
          <w:lang w:val="pl-PL"/>
        </w:rPr>
      </w:pPr>
      <w:r w:rsidRPr="00DC18CB">
        <w:rPr>
          <w:lang w:val="pl-PL"/>
        </w:rPr>
        <w:t>Best regards,</w:t>
      </w:r>
    </w:p>
    <w:p w14:paraId="5B23D6FF" w14:textId="094D1F4D" w:rsidR="00DC18CB" w:rsidRDefault="00DC18CB" w:rsidP="00A70678">
      <w:pPr>
        <w:rPr>
          <w:lang w:val="pl-PL"/>
        </w:rPr>
      </w:pPr>
      <w:r w:rsidRPr="00DC18CB">
        <w:rPr>
          <w:lang w:val="pl-PL"/>
        </w:rPr>
        <w:t xml:space="preserve">Karolina </w:t>
      </w:r>
      <w:r>
        <w:rPr>
          <w:lang w:val="pl-PL"/>
        </w:rPr>
        <w:t>Ścigała</w:t>
      </w:r>
    </w:p>
    <w:p w14:paraId="6EB689BD" w14:textId="525E1E6F" w:rsidR="00DC18CB" w:rsidRPr="00DC18CB" w:rsidRDefault="00DC18CB" w:rsidP="00A70678">
      <w:pPr>
        <w:rPr>
          <w:lang w:val="pl-PL"/>
        </w:rPr>
      </w:pPr>
      <w:r>
        <w:rPr>
          <w:lang w:val="pl-PL"/>
        </w:rPr>
        <w:t>Postdoctoral researcher, Aarhus University</w:t>
      </w:r>
    </w:p>
    <w:sectPr w:rsidR="00DC18CB" w:rsidRPr="00DC18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431F"/>
    <w:multiLevelType w:val="hybridMultilevel"/>
    <w:tmpl w:val="65BC6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0EFB"/>
    <w:multiLevelType w:val="hybridMultilevel"/>
    <w:tmpl w:val="65BC6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15"/>
    <w:rsid w:val="000A0C20"/>
    <w:rsid w:val="000C0460"/>
    <w:rsid w:val="0010665D"/>
    <w:rsid w:val="00121F15"/>
    <w:rsid w:val="00130C95"/>
    <w:rsid w:val="001C1986"/>
    <w:rsid w:val="00201753"/>
    <w:rsid w:val="00361824"/>
    <w:rsid w:val="003B1348"/>
    <w:rsid w:val="004211DA"/>
    <w:rsid w:val="0053069F"/>
    <w:rsid w:val="005B7F12"/>
    <w:rsid w:val="00611F3F"/>
    <w:rsid w:val="00677B84"/>
    <w:rsid w:val="0073774A"/>
    <w:rsid w:val="00866D36"/>
    <w:rsid w:val="008866CB"/>
    <w:rsid w:val="009B6B0E"/>
    <w:rsid w:val="00A70678"/>
    <w:rsid w:val="00BC456B"/>
    <w:rsid w:val="00C019D3"/>
    <w:rsid w:val="00CE49F9"/>
    <w:rsid w:val="00DC18CB"/>
    <w:rsid w:val="00DC19EF"/>
    <w:rsid w:val="00F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98F74"/>
  <w15:chartTrackingRefBased/>
  <w15:docId w15:val="{0D628EF8-0BFA-4EDA-8B57-A5E6532F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018F00CEB51D49B708FC1149205CAC" ma:contentTypeVersion="11" ma:contentTypeDescription="Opret et nyt dokument." ma:contentTypeScope="" ma:versionID="46136b1bd7248a64037afef5a23f8267">
  <xsd:schema xmlns:xsd="http://www.w3.org/2001/XMLSchema" xmlns:xs="http://www.w3.org/2001/XMLSchema" xmlns:p="http://schemas.microsoft.com/office/2006/metadata/properties" xmlns:ns3="aeedeaed-6874-439e-a8fb-a9a87e9d060f" targetNamespace="http://schemas.microsoft.com/office/2006/metadata/properties" ma:root="true" ma:fieldsID="52eb5cb0b77f00444ef5707619236515" ns3:_="">
    <xsd:import namespace="aeedeaed-6874-439e-a8fb-a9a87e9d06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deaed-6874-439e-a8fb-a9a87e9d0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1F2893-CA94-4377-94AF-0250F2B1F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deaed-6874-439e-a8fb-a9a87e9d06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AF3EC1-8DA5-4805-AEDC-2491BF852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859D18-76BA-49BF-9769-2D4D71AE9DCA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aeedeaed-6874-439e-a8fb-a9a87e9d060f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Aleksandra Scigala</dc:creator>
  <cp:keywords/>
  <dc:description/>
  <cp:lastModifiedBy>Karolina Aleksandra Scigala</cp:lastModifiedBy>
  <cp:revision>5</cp:revision>
  <dcterms:created xsi:type="dcterms:W3CDTF">2022-03-27T10:42:00Z</dcterms:created>
  <dcterms:modified xsi:type="dcterms:W3CDTF">2022-03-27T13:05:00Z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0x010100D6018F00CEB51D49B708FC1149205CAC</vt:lpwstr>
  </property>
</Properties>
</file>